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4305" w14:paraId="264A1856" w14:textId="77777777" w:rsidTr="004A4305">
        <w:tc>
          <w:tcPr>
            <w:tcW w:w="9010" w:type="dxa"/>
          </w:tcPr>
          <w:p w14:paraId="03947011" w14:textId="186AFF97" w:rsidR="004A4305" w:rsidRDefault="004A4305" w:rsidP="004A4305">
            <w:pPr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 xml:space="preserve">Please complete this form </w:t>
            </w:r>
            <w:r w:rsidR="00C01F96">
              <w:rPr>
                <w:rFonts w:cstheme="minorHAnsi"/>
                <w:snapToGrid w:val="0"/>
              </w:rPr>
              <w:t>in full</w:t>
            </w:r>
            <w:r>
              <w:rPr>
                <w:rFonts w:cstheme="minorHAnsi"/>
                <w:snapToGrid w:val="0"/>
              </w:rPr>
              <w:t xml:space="preserve"> and return it to your local Kingsley Community Centre,</w:t>
            </w:r>
          </w:p>
          <w:p w14:paraId="709BEE9A" w14:textId="77777777" w:rsidR="004A4305" w:rsidRDefault="004A4305" w:rsidP="004A4305">
            <w:pPr>
              <w:jc w:val="center"/>
              <w:rPr>
                <w:rFonts w:cstheme="minorHAnsi"/>
                <w:u w:val="single"/>
                <w:lang w:eastAsia="en-AU"/>
              </w:rPr>
            </w:pPr>
            <w:r>
              <w:rPr>
                <w:rFonts w:cstheme="minorHAnsi"/>
                <w:snapToGrid w:val="0"/>
              </w:rPr>
              <w:t xml:space="preserve">OR </w:t>
            </w:r>
            <w:r>
              <w:rPr>
                <w:rFonts w:cstheme="minorHAnsi"/>
              </w:rPr>
              <w:t xml:space="preserve">Email to: </w:t>
            </w:r>
            <w:hyperlink r:id="rId6" w:history="1">
              <w:r>
                <w:rPr>
                  <w:rStyle w:val="Hyperlink"/>
                  <w:rFonts w:cstheme="minorHAnsi"/>
                </w:rPr>
                <w:t>kingsley@kingsley.edu.au</w:t>
              </w:r>
            </w:hyperlink>
          </w:p>
          <w:p w14:paraId="0010F9C1" w14:textId="19338F89" w:rsidR="004A4305" w:rsidRPr="004A4305" w:rsidRDefault="004A4305" w:rsidP="004A43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 Post to: Kingsley </w:t>
            </w:r>
            <w:r w:rsidR="00C01F96">
              <w:rPr>
                <w:rFonts w:cstheme="minorHAnsi"/>
              </w:rPr>
              <w:t>College,</w:t>
            </w:r>
            <w:r>
              <w:rPr>
                <w:rFonts w:cstheme="minorHAnsi"/>
              </w:rPr>
              <w:t xml:space="preserve"> 1/23 Lakeside Drive, Broadmeadows VIC 3047</w:t>
            </w:r>
          </w:p>
        </w:tc>
      </w:tr>
    </w:tbl>
    <w:p w14:paraId="2328E400" w14:textId="5EF46619" w:rsidR="00E74508" w:rsidRDefault="004A4305" w:rsidP="004A4305">
      <w:pPr>
        <w:jc w:val="center"/>
        <w:rPr>
          <w:lang w:val="en-AU"/>
        </w:rPr>
      </w:pPr>
      <w:r>
        <w:rPr>
          <w:lang w:val="en-AU"/>
        </w:rPr>
        <w:t xml:space="preserve">                                                                         </w:t>
      </w:r>
      <w:r w:rsidR="00E74508" w:rsidRPr="008E1141">
        <w:rPr>
          <w:sz w:val="28"/>
          <w:szCs w:val="28"/>
          <w:lang w:val="en-AU"/>
        </w:rPr>
        <w:t>Date:</w:t>
      </w:r>
      <w:r w:rsidRPr="008E1141">
        <w:rPr>
          <w:sz w:val="28"/>
          <w:szCs w:val="28"/>
          <w:lang w:val="en-AU"/>
        </w:rPr>
        <w:t xml:space="preserve">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096"/>
        <w:gridCol w:w="708"/>
        <w:gridCol w:w="142"/>
        <w:gridCol w:w="2559"/>
        <w:gridCol w:w="1676"/>
        <w:gridCol w:w="2829"/>
      </w:tblGrid>
      <w:tr w:rsidR="00E74508" w14:paraId="3894E6CE" w14:textId="77777777" w:rsidTr="00CB6025">
        <w:tc>
          <w:tcPr>
            <w:tcW w:w="9010" w:type="dxa"/>
            <w:gridSpan w:val="6"/>
            <w:shd w:val="clear" w:color="auto" w:fill="2E74B5" w:themeFill="accent5" w:themeFillShade="BF"/>
          </w:tcPr>
          <w:p w14:paraId="72BF866D" w14:textId="77777777" w:rsidR="00E74508" w:rsidRPr="004A4305" w:rsidRDefault="00E74508">
            <w:pPr>
              <w:rPr>
                <w:b/>
                <w:color w:val="000000" w:themeColor="text1"/>
                <w:sz w:val="28"/>
                <w:szCs w:val="28"/>
                <w:lang w:val="en-AU"/>
              </w:rPr>
            </w:pPr>
            <w:r w:rsidRPr="00CB6025">
              <w:rPr>
                <w:b/>
                <w:color w:val="FFFFFF" w:themeColor="background1"/>
                <w:sz w:val="28"/>
                <w:szCs w:val="28"/>
                <w:lang w:val="en-AU"/>
              </w:rPr>
              <w:t xml:space="preserve">Registration Information </w:t>
            </w:r>
          </w:p>
        </w:tc>
      </w:tr>
      <w:tr w:rsidR="00E74508" w14:paraId="1DA83823" w14:textId="77777777" w:rsidTr="004B28CF">
        <w:trPr>
          <w:trHeight w:val="550"/>
        </w:trPr>
        <w:tc>
          <w:tcPr>
            <w:tcW w:w="1804" w:type="dxa"/>
            <w:gridSpan w:val="2"/>
            <w:vAlign w:val="center"/>
          </w:tcPr>
          <w:p w14:paraId="43673332" w14:textId="77777777" w:rsidR="00E74508" w:rsidRPr="002F2DBD" w:rsidRDefault="00E74508" w:rsidP="004A4305">
            <w:pPr>
              <w:rPr>
                <w:color w:val="000000" w:themeColor="text1"/>
                <w:lang w:val="en-AU"/>
              </w:rPr>
            </w:pPr>
            <w:r w:rsidRPr="002F2DBD">
              <w:rPr>
                <w:color w:val="000000" w:themeColor="text1"/>
                <w:lang w:val="en-AU"/>
              </w:rPr>
              <w:t>Name</w:t>
            </w:r>
          </w:p>
        </w:tc>
        <w:tc>
          <w:tcPr>
            <w:tcW w:w="7206" w:type="dxa"/>
            <w:gridSpan w:val="4"/>
          </w:tcPr>
          <w:p w14:paraId="6923CE24" w14:textId="77777777" w:rsidR="00E74508" w:rsidRPr="002F2DBD" w:rsidRDefault="00E74508">
            <w:pPr>
              <w:rPr>
                <w:lang w:val="en-AU"/>
              </w:rPr>
            </w:pPr>
          </w:p>
        </w:tc>
      </w:tr>
      <w:tr w:rsidR="00C01F96" w14:paraId="733C591B" w14:textId="77777777" w:rsidTr="004B28CF">
        <w:tc>
          <w:tcPr>
            <w:tcW w:w="1804" w:type="dxa"/>
            <w:gridSpan w:val="2"/>
            <w:vAlign w:val="center"/>
          </w:tcPr>
          <w:p w14:paraId="0FCCBC98" w14:textId="77777777" w:rsidR="00C01F96" w:rsidRPr="002F2DBD" w:rsidRDefault="00C01F96" w:rsidP="004A4305">
            <w:pPr>
              <w:rPr>
                <w:lang w:val="en-AU"/>
              </w:rPr>
            </w:pPr>
            <w:r w:rsidRPr="002F2DBD">
              <w:rPr>
                <w:lang w:val="en-AU"/>
              </w:rPr>
              <w:t>Address</w:t>
            </w:r>
          </w:p>
        </w:tc>
        <w:tc>
          <w:tcPr>
            <w:tcW w:w="7206" w:type="dxa"/>
            <w:gridSpan w:val="4"/>
            <w:vAlign w:val="center"/>
          </w:tcPr>
          <w:p w14:paraId="2FFA855A" w14:textId="77777777" w:rsidR="00C01F96" w:rsidRPr="002F2DBD" w:rsidRDefault="00C01F96" w:rsidP="004A4305">
            <w:pPr>
              <w:rPr>
                <w:lang w:val="en-AU"/>
              </w:rPr>
            </w:pPr>
          </w:p>
          <w:p w14:paraId="38DAA1B1" w14:textId="77777777" w:rsidR="00C01F96" w:rsidRPr="002F2DBD" w:rsidRDefault="00C01F96" w:rsidP="004A4305">
            <w:pPr>
              <w:rPr>
                <w:lang w:val="en-AU"/>
              </w:rPr>
            </w:pPr>
          </w:p>
          <w:p w14:paraId="3679CE88" w14:textId="77777777" w:rsidR="00C01F96" w:rsidRPr="002F2DBD" w:rsidRDefault="00C01F96" w:rsidP="004A4305">
            <w:pPr>
              <w:rPr>
                <w:lang w:val="en-AU"/>
              </w:rPr>
            </w:pPr>
          </w:p>
          <w:p w14:paraId="347E7ADE" w14:textId="42D2B34D" w:rsidR="00C01F96" w:rsidRPr="002F2DBD" w:rsidRDefault="00C01F96" w:rsidP="004A4305">
            <w:pPr>
              <w:rPr>
                <w:lang w:val="en-AU"/>
              </w:rPr>
            </w:pPr>
          </w:p>
        </w:tc>
      </w:tr>
      <w:tr w:rsidR="0068758B" w14:paraId="591F6436" w14:textId="77777777" w:rsidTr="004B28CF">
        <w:trPr>
          <w:trHeight w:val="540"/>
        </w:trPr>
        <w:tc>
          <w:tcPr>
            <w:tcW w:w="1804" w:type="dxa"/>
            <w:gridSpan w:val="2"/>
            <w:vAlign w:val="center"/>
          </w:tcPr>
          <w:p w14:paraId="4477C6F1" w14:textId="77777777" w:rsidR="0068758B" w:rsidRPr="002F2DBD" w:rsidRDefault="0068758B" w:rsidP="00C01F96">
            <w:pPr>
              <w:rPr>
                <w:rFonts w:ascii="Calibri" w:eastAsia="Times New Roman" w:hAnsi="Calibri" w:cs="Calibri"/>
                <w:color w:val="000000"/>
              </w:rPr>
            </w:pPr>
            <w:r w:rsidRPr="002F2DBD">
              <w:rPr>
                <w:rFonts w:ascii="Calibri" w:eastAsia="Times New Roman" w:hAnsi="Calibri" w:cs="Calibri"/>
                <w:color w:val="000000"/>
              </w:rPr>
              <w:t xml:space="preserve">Mobile </w:t>
            </w:r>
          </w:p>
        </w:tc>
        <w:tc>
          <w:tcPr>
            <w:tcW w:w="7206" w:type="dxa"/>
            <w:gridSpan w:val="4"/>
            <w:vAlign w:val="center"/>
          </w:tcPr>
          <w:p w14:paraId="5497A846" w14:textId="64FD9800" w:rsidR="0068758B" w:rsidRPr="002F2DBD" w:rsidRDefault="0068758B" w:rsidP="00C01F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8758B" w14:paraId="20EC6693" w14:textId="77777777" w:rsidTr="004B28CF">
        <w:trPr>
          <w:trHeight w:val="540"/>
        </w:trPr>
        <w:tc>
          <w:tcPr>
            <w:tcW w:w="1804" w:type="dxa"/>
            <w:gridSpan w:val="2"/>
            <w:vAlign w:val="center"/>
          </w:tcPr>
          <w:p w14:paraId="7ACC8C01" w14:textId="73C26185" w:rsidR="0068758B" w:rsidRPr="002F2DBD" w:rsidRDefault="0068758B" w:rsidP="00C01F96">
            <w:pPr>
              <w:rPr>
                <w:rFonts w:ascii="Calibri" w:eastAsia="Times New Roman" w:hAnsi="Calibri" w:cs="Calibri"/>
                <w:color w:val="000000"/>
              </w:rPr>
            </w:pPr>
            <w:r w:rsidRPr="002F2DBD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7206" w:type="dxa"/>
            <w:gridSpan w:val="4"/>
            <w:vAlign w:val="center"/>
          </w:tcPr>
          <w:p w14:paraId="79432B98" w14:textId="1443742D" w:rsidR="0068758B" w:rsidRPr="002F2DBD" w:rsidRDefault="0068758B" w:rsidP="00C01F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4508" w14:paraId="5A956BEB" w14:textId="77777777" w:rsidTr="00CB6025">
        <w:trPr>
          <w:trHeight w:val="90"/>
        </w:trPr>
        <w:tc>
          <w:tcPr>
            <w:tcW w:w="9010" w:type="dxa"/>
            <w:gridSpan w:val="6"/>
            <w:shd w:val="clear" w:color="auto" w:fill="2E74B5" w:themeFill="accent5" w:themeFillShade="BF"/>
          </w:tcPr>
          <w:p w14:paraId="4516378E" w14:textId="14EC8F66" w:rsidR="002F2DBD" w:rsidRDefault="00B34112" w:rsidP="007A3E92">
            <w:pP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Kingsley Connection subjects</w:t>
            </w:r>
            <w:r w:rsidR="002F2DBD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 xml:space="preserve"> (Assessed study) 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$250.00</w:t>
            </w:r>
            <w:r w:rsidR="002F2DBD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 xml:space="preserve">. </w:t>
            </w:r>
          </w:p>
          <w:p w14:paraId="33D80974" w14:textId="23460FC5" w:rsidR="00D25E3D" w:rsidRPr="00D25E3D" w:rsidRDefault="00D25E3D" w:rsidP="00D25E3D">
            <w:pP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</w:pPr>
            <w:r w:rsidRPr="00D25E3D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 xml:space="preserve">(Wesleyan Handbook and Chairmanship 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 xml:space="preserve">modules </w:t>
            </w:r>
            <w:r w:rsidRPr="00D25E3D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 xml:space="preserve">are $250 for both) </w:t>
            </w:r>
          </w:p>
          <w:p w14:paraId="69069C03" w14:textId="4E14435E" w:rsidR="007A3E92" w:rsidRDefault="002F2DBD" w:rsidP="007A3E92">
            <w:pP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Audit study (non-assessed) $100</w:t>
            </w:r>
            <w:r w:rsidR="004F46D3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 xml:space="preserve">. </w:t>
            </w:r>
          </w:p>
          <w:p w14:paraId="29707717" w14:textId="314617AA" w:rsidR="00E74508" w:rsidRPr="004A4305" w:rsidRDefault="007A3E92" w:rsidP="007A3E9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</w:rPr>
              <w:t>Pl</w:t>
            </w:r>
            <w:r w:rsidR="00E74508" w:rsidRPr="00CB6025">
              <w:rPr>
                <w:rFonts w:ascii="Calibri" w:eastAsia="Times New Roman" w:hAnsi="Calibri" w:cs="Calibri"/>
                <w:color w:val="FFFFFF" w:themeColor="background1"/>
              </w:rPr>
              <w:t>ease indicate which subject/s you are registering for.</w:t>
            </w:r>
          </w:p>
        </w:tc>
      </w:tr>
      <w:tr w:rsidR="002F2DBD" w14:paraId="1E95AFC0" w14:textId="77777777" w:rsidTr="004B28CF">
        <w:trPr>
          <w:trHeight w:val="318"/>
        </w:trPr>
        <w:tc>
          <w:tcPr>
            <w:tcW w:w="1096" w:type="dxa"/>
            <w:shd w:val="clear" w:color="auto" w:fill="auto"/>
          </w:tcPr>
          <w:p w14:paraId="1A4D6F22" w14:textId="77777777" w:rsidR="002F2DBD" w:rsidRDefault="002F2DBD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Assessed</w:t>
            </w:r>
          </w:p>
          <w:p w14:paraId="3029AFFF" w14:textId="02C1C794" w:rsidR="002F2DBD" w:rsidRPr="002F2DBD" w:rsidRDefault="002F2DBD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($250)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3B3204E" w14:textId="1A6E84F5" w:rsidR="002F2DBD" w:rsidRDefault="002F2DBD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Audit</w:t>
            </w:r>
          </w:p>
          <w:p w14:paraId="7427DC03" w14:textId="38CC5E67" w:rsidR="002F2DBD" w:rsidRPr="002F2DBD" w:rsidRDefault="002F2DBD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($100)</w:t>
            </w:r>
          </w:p>
        </w:tc>
        <w:tc>
          <w:tcPr>
            <w:tcW w:w="7064" w:type="dxa"/>
            <w:gridSpan w:val="3"/>
            <w:shd w:val="clear" w:color="auto" w:fill="auto"/>
          </w:tcPr>
          <w:p w14:paraId="772893A1" w14:textId="5AD5840D" w:rsidR="002F2DBD" w:rsidRPr="002F2DBD" w:rsidRDefault="002F2DBD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Subject Title: </w:t>
            </w:r>
            <w:r w:rsidRPr="002F2DBD">
              <w:rPr>
                <w:rFonts w:ascii="Calibri" w:eastAsia="Times New Roman" w:hAnsi="Calibri" w:cs="Calibri"/>
                <w:color w:val="000000" w:themeColor="text1"/>
              </w:rPr>
              <w:t xml:space="preserve">                         </w:t>
            </w:r>
          </w:p>
          <w:p w14:paraId="64334973" w14:textId="59392142" w:rsidR="002F2DBD" w:rsidRPr="002F2DBD" w:rsidRDefault="002F2DBD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F2DBD" w14:paraId="5B135CA7" w14:textId="77777777" w:rsidTr="004B28CF">
        <w:trPr>
          <w:trHeight w:val="317"/>
        </w:trPr>
        <w:tc>
          <w:tcPr>
            <w:tcW w:w="1096" w:type="dxa"/>
            <w:shd w:val="clear" w:color="auto" w:fill="auto"/>
          </w:tcPr>
          <w:p w14:paraId="6D36FB03" w14:textId="02163177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66956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</w:tcPr>
          <w:p w14:paraId="7148952D" w14:textId="564E9F28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135738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3"/>
            <w:shd w:val="clear" w:color="auto" w:fill="auto"/>
          </w:tcPr>
          <w:p w14:paraId="28E7AE38" w14:textId="2E7B621D" w:rsidR="002F2DBD" w:rsidRPr="002F2DBD" w:rsidRDefault="002F2DBD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F2DBD" w14:paraId="0C94971D" w14:textId="77777777" w:rsidTr="004B28CF">
        <w:trPr>
          <w:trHeight w:val="317"/>
        </w:trPr>
        <w:tc>
          <w:tcPr>
            <w:tcW w:w="1096" w:type="dxa"/>
            <w:shd w:val="clear" w:color="auto" w:fill="auto"/>
          </w:tcPr>
          <w:p w14:paraId="67F98DEA" w14:textId="03D35F83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11151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</w:tcPr>
          <w:p w14:paraId="6BC640D7" w14:textId="675BE46A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110681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3"/>
            <w:shd w:val="clear" w:color="auto" w:fill="auto"/>
          </w:tcPr>
          <w:p w14:paraId="10D6695C" w14:textId="643B168B" w:rsidR="002F2DBD" w:rsidRPr="002F2DBD" w:rsidRDefault="002F2DBD" w:rsidP="00D076B2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2F2DBD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:rsidR="002F2DBD" w14:paraId="330CE835" w14:textId="77777777" w:rsidTr="004B28CF">
        <w:trPr>
          <w:trHeight w:val="317"/>
        </w:trPr>
        <w:tc>
          <w:tcPr>
            <w:tcW w:w="1096" w:type="dxa"/>
            <w:shd w:val="clear" w:color="auto" w:fill="auto"/>
          </w:tcPr>
          <w:p w14:paraId="2FCF0694" w14:textId="77DA6CA6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17670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</w:tcPr>
          <w:p w14:paraId="343C360E" w14:textId="4CF20158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3847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3"/>
            <w:shd w:val="clear" w:color="auto" w:fill="auto"/>
          </w:tcPr>
          <w:p w14:paraId="3B75D8DA" w14:textId="0EA86AE7" w:rsidR="002F2DBD" w:rsidRPr="002F2DBD" w:rsidRDefault="002F2DBD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F2DBD" w14:paraId="3816E056" w14:textId="77777777" w:rsidTr="004B28CF">
        <w:trPr>
          <w:trHeight w:val="317"/>
        </w:trPr>
        <w:tc>
          <w:tcPr>
            <w:tcW w:w="1096" w:type="dxa"/>
            <w:shd w:val="clear" w:color="auto" w:fill="auto"/>
          </w:tcPr>
          <w:p w14:paraId="75E5DDC3" w14:textId="640F5C8E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19395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</w:tcPr>
          <w:p w14:paraId="0E796D71" w14:textId="7DE3B7E5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16231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3"/>
            <w:shd w:val="clear" w:color="auto" w:fill="auto"/>
          </w:tcPr>
          <w:p w14:paraId="1134F7E6" w14:textId="58FE9259" w:rsidR="002F2DBD" w:rsidRPr="002F2DBD" w:rsidRDefault="002F2DBD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F2DBD" w14:paraId="52B3A177" w14:textId="77777777" w:rsidTr="004B28CF">
        <w:trPr>
          <w:trHeight w:val="317"/>
        </w:trPr>
        <w:tc>
          <w:tcPr>
            <w:tcW w:w="1096" w:type="dxa"/>
            <w:shd w:val="clear" w:color="auto" w:fill="auto"/>
          </w:tcPr>
          <w:p w14:paraId="3BBED6B1" w14:textId="3D9ABE74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26366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</w:tcPr>
          <w:p w14:paraId="233F1C58" w14:textId="4CEA110F" w:rsidR="002F2DBD" w:rsidRPr="002F2DBD" w:rsidRDefault="00AB36DE" w:rsidP="00D076B2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121044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BD" w:rsidRPr="002F2DBD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064" w:type="dxa"/>
            <w:gridSpan w:val="3"/>
            <w:shd w:val="clear" w:color="auto" w:fill="auto"/>
          </w:tcPr>
          <w:p w14:paraId="60A91C68" w14:textId="7EB8519B" w:rsidR="002F2DBD" w:rsidRPr="002F2DBD" w:rsidRDefault="002F2DBD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1D52C8" w14:paraId="5115142C" w14:textId="77777777" w:rsidTr="004B28CF">
        <w:trPr>
          <w:trHeight w:val="242"/>
        </w:trPr>
        <w:tc>
          <w:tcPr>
            <w:tcW w:w="6181" w:type="dxa"/>
            <w:gridSpan w:val="5"/>
            <w:shd w:val="clear" w:color="auto" w:fill="auto"/>
          </w:tcPr>
          <w:p w14:paraId="2DA7B45A" w14:textId="01220A0B" w:rsidR="001D52C8" w:rsidRPr="002F2DBD" w:rsidRDefault="00D076B2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                                                                                                   </w:t>
            </w:r>
            <w:r w:rsidR="001D52C8" w:rsidRPr="002F2DBD">
              <w:rPr>
                <w:rFonts w:ascii="Calibri" w:eastAsia="Times New Roman" w:hAnsi="Calibri" w:cs="Calibri"/>
                <w:color w:val="000000" w:themeColor="text1"/>
              </w:rPr>
              <w:t>Total</w:t>
            </w:r>
            <w:r w:rsidR="0024039B" w:rsidRPr="002F2DBD">
              <w:rPr>
                <w:rFonts w:ascii="Calibri" w:eastAsia="Times New Roman" w:hAnsi="Calibri" w:cs="Calibri"/>
                <w:color w:val="000000" w:themeColor="text1"/>
              </w:rPr>
              <w:t>:</w:t>
            </w:r>
            <w:r w:rsidR="001D52C8" w:rsidRPr="002F2DBD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</w:tcPr>
          <w:p w14:paraId="15BEBAE8" w14:textId="77777777" w:rsidR="001D52C8" w:rsidRPr="002F2DBD" w:rsidRDefault="001D52C8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2F2DBD">
              <w:rPr>
                <w:rFonts w:ascii="Calibri" w:eastAsia="Times New Roman" w:hAnsi="Calibri" w:cs="Calibri"/>
                <w:color w:val="000000" w:themeColor="text1"/>
              </w:rPr>
              <w:t>$</w:t>
            </w:r>
          </w:p>
        </w:tc>
      </w:tr>
      <w:tr w:rsidR="004A4305" w14:paraId="7215846D" w14:textId="77777777" w:rsidTr="00CB6025">
        <w:trPr>
          <w:trHeight w:val="242"/>
        </w:trPr>
        <w:tc>
          <w:tcPr>
            <w:tcW w:w="9010" w:type="dxa"/>
            <w:gridSpan w:val="6"/>
            <w:shd w:val="clear" w:color="auto" w:fill="2E74B5" w:themeFill="accent5" w:themeFillShade="BF"/>
          </w:tcPr>
          <w:p w14:paraId="6F2824B7" w14:textId="0BCC0728" w:rsidR="004A4305" w:rsidRPr="004A4305" w:rsidRDefault="004A4305" w:rsidP="001D52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CB60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Methods of Payment             </w:t>
            </w:r>
          </w:p>
        </w:tc>
      </w:tr>
      <w:tr w:rsidR="004A4305" w14:paraId="3FBD113E" w14:textId="77777777" w:rsidTr="008F7D04">
        <w:trPr>
          <w:trHeight w:val="242"/>
        </w:trPr>
        <w:tc>
          <w:tcPr>
            <w:tcW w:w="9010" w:type="dxa"/>
            <w:gridSpan w:val="6"/>
            <w:shd w:val="clear" w:color="auto" w:fill="auto"/>
          </w:tcPr>
          <w:p w14:paraId="6C66D317" w14:textId="5DF81A13" w:rsidR="004A4305" w:rsidRPr="00D076B2" w:rsidRDefault="00AB36DE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82712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B2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4A4305" w:rsidRPr="00D076B2">
              <w:rPr>
                <w:rFonts w:ascii="Calibri" w:eastAsia="Times New Roman" w:hAnsi="Calibri" w:cs="Calibri"/>
                <w:color w:val="000000" w:themeColor="text1"/>
              </w:rPr>
              <w:t xml:space="preserve"> By cheque – Make cheque payable to – Kingsley College</w:t>
            </w:r>
            <w:r w:rsidR="0068758B" w:rsidRPr="00D076B2">
              <w:rPr>
                <w:rFonts w:ascii="Calibri" w:eastAsia="Times New Roman" w:hAnsi="Calibri" w:cs="Calibri"/>
                <w:color w:val="000000" w:themeColor="text1"/>
              </w:rPr>
              <w:t xml:space="preserve"> (</w:t>
            </w:r>
            <w:r w:rsidR="00C01F96" w:rsidRPr="00D076B2">
              <w:rPr>
                <w:rFonts w:ascii="Calibri" w:eastAsia="Times New Roman" w:hAnsi="Calibri" w:cs="Calibri"/>
                <w:color w:val="000000" w:themeColor="text1"/>
              </w:rPr>
              <w:t>Address above</w:t>
            </w:r>
            <w:r w:rsidR="004A4305" w:rsidRPr="00D076B2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</w:tr>
      <w:tr w:rsidR="004A4305" w14:paraId="279CACE3" w14:textId="77777777" w:rsidTr="008F7D04">
        <w:trPr>
          <w:trHeight w:val="242"/>
        </w:trPr>
        <w:tc>
          <w:tcPr>
            <w:tcW w:w="9010" w:type="dxa"/>
            <w:gridSpan w:val="6"/>
            <w:shd w:val="clear" w:color="auto" w:fill="auto"/>
          </w:tcPr>
          <w:p w14:paraId="57F21E5A" w14:textId="0B9EF154" w:rsidR="004A4305" w:rsidRPr="00D076B2" w:rsidRDefault="00AB36DE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="Times New Roman" w:hAnsi="Calibri" w:cs="Calibri"/>
                  <w:color w:val="000000" w:themeColor="text1"/>
                </w:rPr>
                <w:id w:val="-7864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5" w:rsidRPr="00D076B2">
                  <w:rPr>
                    <w:rFonts w:ascii="MS Gothic" w:eastAsia="MS Gothic" w:hAnsi="MS Gothic" w:cs="Calibri" w:hint="eastAsia"/>
                    <w:color w:val="000000" w:themeColor="text1"/>
                  </w:rPr>
                  <w:t>☐</w:t>
                </w:r>
              </w:sdtContent>
            </w:sdt>
            <w:r w:rsidR="004A4305" w:rsidRPr="00D076B2">
              <w:rPr>
                <w:rFonts w:ascii="Calibri" w:eastAsia="Times New Roman" w:hAnsi="Calibri" w:cs="Calibri"/>
                <w:color w:val="000000" w:themeColor="text1"/>
              </w:rPr>
              <w:t xml:space="preserve"> By direct deposit to Kingsley College Inc.          </w:t>
            </w:r>
            <w:r w:rsidR="00D076B2">
              <w:rPr>
                <w:rFonts w:ascii="Calibri" w:eastAsia="Times New Roman" w:hAnsi="Calibri" w:cs="Calibri"/>
                <w:color w:val="000000" w:themeColor="text1"/>
              </w:rPr>
              <w:t xml:space="preserve">               </w:t>
            </w:r>
            <w:r w:rsidR="004A4305" w:rsidRPr="00D076B2">
              <w:rPr>
                <w:rFonts w:ascii="Calibri" w:eastAsia="Times New Roman" w:hAnsi="Calibri" w:cs="Calibri"/>
                <w:color w:val="000000" w:themeColor="text1"/>
              </w:rPr>
              <w:t>Westpac: BSB                   033183</w:t>
            </w:r>
          </w:p>
          <w:p w14:paraId="0955474B" w14:textId="6B0F81DD" w:rsidR="004A4305" w:rsidRPr="00D076B2" w:rsidRDefault="004A4305" w:rsidP="001D52C8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D076B2">
              <w:rPr>
                <w:rFonts w:ascii="Calibri" w:eastAsia="Times New Roman" w:hAnsi="Calibri" w:cs="Calibri"/>
                <w:color w:val="000000" w:themeColor="text1"/>
              </w:rPr>
              <w:t xml:space="preserve">                                                                                                       Account Number             345335</w:t>
            </w:r>
          </w:p>
        </w:tc>
      </w:tr>
      <w:tr w:rsidR="004B28CF" w14:paraId="5BB8D8E5" w14:textId="77777777" w:rsidTr="00B53DB9">
        <w:trPr>
          <w:trHeight w:val="242"/>
        </w:trPr>
        <w:tc>
          <w:tcPr>
            <w:tcW w:w="4505" w:type="dxa"/>
            <w:gridSpan w:val="4"/>
            <w:shd w:val="clear" w:color="auto" w:fill="auto"/>
          </w:tcPr>
          <w:p w14:paraId="796D7DB6" w14:textId="77777777" w:rsidR="00AB36DE" w:rsidRDefault="004B28CF" w:rsidP="004B28CF">
            <w:pPr>
              <w:rPr>
                <w:rFonts w:ascii="Calibri" w:eastAsia="Times New Roman" w:hAnsi="Calibri" w:cs="Calibri"/>
                <w:i/>
                <w:color w:val="000000" w:themeColor="text1"/>
              </w:rPr>
            </w:pPr>
            <w:r w:rsidRPr="004B28CF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Kingsley College Head Office: </w:t>
            </w:r>
          </w:p>
          <w:p w14:paraId="1BBE3115" w14:textId="28A5BDC2" w:rsidR="004B28CF" w:rsidRPr="004B28CF" w:rsidRDefault="004B28CF" w:rsidP="004B28CF">
            <w:pPr>
              <w:rPr>
                <w:rFonts w:ascii="Calibri" w:eastAsia="Times New Roman" w:hAnsi="Calibri" w:cs="Calibri"/>
                <w:i/>
                <w:color w:val="000000" w:themeColor="text1"/>
              </w:rPr>
            </w:pPr>
            <w:r w:rsidRPr="004B28CF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1/23 Lakeside Drive Broadmeadows, Vic 3047. </w:t>
            </w:r>
          </w:p>
          <w:p w14:paraId="42FB28E0" w14:textId="6B917EB8" w:rsidR="004B28CF" w:rsidRPr="00D076B2" w:rsidRDefault="004B28CF" w:rsidP="004B28CF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4B28CF">
              <w:rPr>
                <w:rFonts w:ascii="Calibri" w:eastAsia="Times New Roman" w:hAnsi="Calibri" w:cs="Calibri"/>
                <w:i/>
                <w:color w:val="000000" w:themeColor="text1"/>
              </w:rPr>
              <w:t>P: (03) 9357 3699. M: 0423 127 199.</w:t>
            </w:r>
            <w:r w:rsidRPr="004B28CF">
              <w:rPr>
                <w:rFonts w:ascii="Calibri" w:eastAsia="Times New Roman" w:hAnsi="Calibri" w:cs="Calibri"/>
                <w:i/>
                <w:color w:val="000000" w:themeColor="text1"/>
              </w:rPr>
              <w:br/>
            </w:r>
            <w:r w:rsidRPr="004B28CF">
              <w:rPr>
                <w:rFonts w:ascii="Calibri" w:eastAsia="Times New Roman" w:hAnsi="Calibri" w:cs="Calibri"/>
                <w:color w:val="000000" w:themeColor="text1"/>
              </w:rPr>
              <w:t xml:space="preserve">Email </w:t>
            </w:r>
            <w:hyperlink r:id="rId7" w:history="1">
              <w:r w:rsidRPr="004B28CF">
                <w:rPr>
                  <w:rStyle w:val="Hyperlink"/>
                  <w:rFonts w:ascii="Calibri" w:eastAsia="Times New Roman" w:hAnsi="Calibri" w:cs="Calibri"/>
                </w:rPr>
                <w:t>kingsley@kingsley.edu.au</w:t>
              </w:r>
            </w:hyperlink>
            <w:r w:rsidRPr="004B28CF">
              <w:rPr>
                <w:rFonts w:ascii="Calibri" w:eastAsia="Times New Roman" w:hAnsi="Calibri" w:cs="Calibri"/>
                <w:i/>
                <w:color w:val="000000" w:themeColor="text1"/>
              </w:rPr>
              <w:br/>
            </w:r>
            <w:r w:rsidRPr="004B28CF">
              <w:rPr>
                <w:rFonts w:ascii="Calibri" w:eastAsia="Times New Roman" w:hAnsi="Calibri" w:cs="Calibri"/>
                <w:color w:val="000000" w:themeColor="text1"/>
              </w:rPr>
              <w:t xml:space="preserve">Website </w:t>
            </w:r>
            <w:hyperlink r:id="rId8" w:history="1">
              <w:r w:rsidRPr="004B28CF">
                <w:rPr>
                  <w:rStyle w:val="Hyperlink"/>
                  <w:rFonts w:ascii="Calibri" w:eastAsia="Times New Roman" w:hAnsi="Calibri" w:cs="Calibri"/>
                </w:rPr>
                <w:t>www.kingsley.edu.au</w:t>
              </w:r>
            </w:hyperlink>
          </w:p>
        </w:tc>
        <w:tc>
          <w:tcPr>
            <w:tcW w:w="4505" w:type="dxa"/>
            <w:gridSpan w:val="2"/>
            <w:shd w:val="clear" w:color="auto" w:fill="auto"/>
          </w:tcPr>
          <w:p w14:paraId="53840ACB" w14:textId="77777777" w:rsidR="004B28CF" w:rsidRDefault="004B28CF" w:rsidP="001D52C8">
            <w:pPr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Kingsley College Brisbane Campus: </w:t>
            </w:r>
          </w:p>
          <w:p w14:paraId="58E22FC7" w14:textId="77777777" w:rsidR="004B28CF" w:rsidRDefault="004B28CF" w:rsidP="001D52C8">
            <w:pPr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519 Mt Petrie Road</w:t>
            </w:r>
          </w:p>
          <w:p w14:paraId="4DFF2D88" w14:textId="77777777" w:rsidR="004B28CF" w:rsidRDefault="004B28CF" w:rsidP="001D52C8">
            <w:pPr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Mackenzie, Qld 4156</w:t>
            </w:r>
          </w:p>
          <w:p w14:paraId="6AFC8846" w14:textId="77777777" w:rsidR="004B28CF" w:rsidRDefault="004B28CF" w:rsidP="001D52C8">
            <w:pPr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P: (07) 3211 0066. M: 0429 354 989</w:t>
            </w:r>
          </w:p>
          <w:p w14:paraId="4A3E8673" w14:textId="0E2CA158" w:rsidR="004B28CF" w:rsidRPr="004B28CF" w:rsidRDefault="004B28CF" w:rsidP="001D52C8">
            <w:pPr>
              <w:rPr>
                <w:rFonts w:ascii="Calibri" w:eastAsia="Times New Roman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E: </w:t>
            </w:r>
            <w:hyperlink r:id="rId9" w:history="1">
              <w:r w:rsidRPr="008D0207">
                <w:rPr>
                  <w:rStyle w:val="Hyperlink"/>
                  <w:rFonts w:ascii="Calibri" w:eastAsia="Times New Roman" w:hAnsi="Calibri" w:cs="Calibri"/>
                  <w:i/>
                  <w:iCs/>
                </w:rPr>
                <w:t>gkuss@kingsley.edu.au</w:t>
              </w:r>
            </w:hyperlink>
            <w:r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30B3B72C" w14:textId="24977084" w:rsidR="00E74508" w:rsidRDefault="00E74508">
      <w:pPr>
        <w:rPr>
          <w:lang w:val="en-AU"/>
        </w:rPr>
      </w:pPr>
    </w:p>
    <w:sectPr w:rsidR="00E74508" w:rsidSect="00661502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B607" w14:textId="77777777" w:rsidR="005F6137" w:rsidRDefault="005F6137" w:rsidP="00E74508">
      <w:r>
        <w:separator/>
      </w:r>
    </w:p>
  </w:endnote>
  <w:endnote w:type="continuationSeparator" w:id="0">
    <w:p w14:paraId="7F51BB38" w14:textId="77777777" w:rsidR="005F6137" w:rsidRDefault="005F6137" w:rsidP="00E7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7E0F" w14:textId="6057AD6D" w:rsidR="00C01F96" w:rsidRPr="00C01F96" w:rsidRDefault="00C01F96">
    <w:pPr>
      <w:pStyle w:val="Footer"/>
      <w:rPr>
        <w:lang w:val="en-AU"/>
      </w:rPr>
    </w:pPr>
    <w:r>
      <w:rPr>
        <w:lang w:val="en-AU"/>
      </w:rPr>
      <w:t xml:space="preserve">Kingsley Connection Registration form. Approved KB. </w:t>
    </w:r>
    <w:r w:rsidR="00D25E3D">
      <w:rPr>
        <w:lang w:val="en-AU"/>
      </w:rPr>
      <w:t>18</w:t>
    </w:r>
    <w:r w:rsidR="00D25E3D" w:rsidRPr="00D25E3D">
      <w:rPr>
        <w:vertAlign w:val="superscript"/>
        <w:lang w:val="en-AU"/>
      </w:rPr>
      <w:t>th</w:t>
    </w:r>
    <w:r w:rsidR="00D25E3D">
      <w:rPr>
        <w:lang w:val="en-AU"/>
      </w:rPr>
      <w:t xml:space="preserve"> October </w:t>
    </w:r>
    <w:r>
      <w:rPr>
        <w:lang w:val="en-AU"/>
      </w:rPr>
      <w:t>202</w:t>
    </w:r>
    <w:r w:rsidR="00D25E3D">
      <w:rPr>
        <w:lang w:val="en-AU"/>
      </w:rPr>
      <w:t>2</w:t>
    </w:r>
    <w:r>
      <w:rPr>
        <w:lang w:val="en-AU"/>
      </w:rPr>
      <w:t xml:space="preserve">. Version </w:t>
    </w:r>
    <w:r w:rsidR="00B34112">
      <w:rPr>
        <w:lang w:val="en-AU"/>
      </w:rPr>
      <w:t>2.</w:t>
    </w:r>
    <w:r w:rsidR="00D25E3D">
      <w:rPr>
        <w:lang w:val="en-A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C19E" w14:textId="77777777" w:rsidR="005F6137" w:rsidRDefault="005F6137" w:rsidP="00E74508">
      <w:r>
        <w:separator/>
      </w:r>
    </w:p>
  </w:footnote>
  <w:footnote w:type="continuationSeparator" w:id="0">
    <w:p w14:paraId="5035A2C6" w14:textId="77777777" w:rsidR="005F6137" w:rsidRDefault="005F6137" w:rsidP="00E7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90D" w14:textId="057A30AF" w:rsidR="00E74508" w:rsidRDefault="00E74508" w:rsidP="00E74508">
    <w:pPr>
      <w:jc w:val="center"/>
      <w:rPr>
        <w:rFonts w:cstheme="minorHAnsi"/>
        <w:b/>
        <w:color w:val="000000" w:themeColor="text1"/>
        <w:sz w:val="40"/>
        <w:szCs w:val="36"/>
      </w:rPr>
    </w:pPr>
    <w:r w:rsidRPr="00E74508">
      <w:rPr>
        <w:noProof/>
        <w:color w:val="000000" w:themeColor="text1"/>
        <w:sz w:val="40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36BBC33E" wp14:editId="5C3DE688">
          <wp:simplePos x="0" y="0"/>
          <wp:positionH relativeFrom="column">
            <wp:posOffset>-292100</wp:posOffset>
          </wp:positionH>
          <wp:positionV relativeFrom="paragraph">
            <wp:posOffset>-106680</wp:posOffset>
          </wp:positionV>
          <wp:extent cx="800735" cy="1280795"/>
          <wp:effectExtent l="0" t="0" r="12065" b="0"/>
          <wp:wrapSquare wrapText="bothSides"/>
          <wp:docPr id="7" name="Picture 7" descr="Gradient Logo (Transparent)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radient Logo (Transparent)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508">
      <w:rPr>
        <w:rFonts w:cstheme="minorHAnsi"/>
        <w:b/>
        <w:color w:val="000000" w:themeColor="text1"/>
        <w:sz w:val="40"/>
        <w:szCs w:val="36"/>
      </w:rPr>
      <w:t>K</w:t>
    </w:r>
    <w:r w:rsidR="008E1141">
      <w:rPr>
        <w:rFonts w:cstheme="minorHAnsi"/>
        <w:b/>
        <w:color w:val="000000" w:themeColor="text1"/>
        <w:sz w:val="40"/>
        <w:szCs w:val="36"/>
      </w:rPr>
      <w:t>INGSLEY CONNECTION</w:t>
    </w:r>
  </w:p>
  <w:p w14:paraId="3154402D" w14:textId="77777777" w:rsidR="00E74508" w:rsidRDefault="00E74508" w:rsidP="00E74508">
    <w:pPr>
      <w:jc w:val="center"/>
      <w:rPr>
        <w:rFonts w:cstheme="minorHAnsi"/>
        <w:b/>
        <w:color w:val="000000" w:themeColor="text1"/>
        <w:sz w:val="40"/>
        <w:szCs w:val="36"/>
      </w:rPr>
    </w:pPr>
    <w:r w:rsidRPr="00E74508">
      <w:rPr>
        <w:rFonts w:cstheme="minorHAnsi"/>
        <w:b/>
        <w:color w:val="000000" w:themeColor="text1"/>
        <w:sz w:val="40"/>
        <w:szCs w:val="36"/>
      </w:rPr>
      <w:t>Registration Form</w:t>
    </w:r>
  </w:p>
  <w:p w14:paraId="691937D3" w14:textId="22349DCC" w:rsidR="00C01F96" w:rsidRDefault="00E74508" w:rsidP="00E74508">
    <w:pPr>
      <w:pStyle w:val="BodyText"/>
      <w:rPr>
        <w:rFonts w:ascii="Franklin Gothic Book" w:hAnsi="Franklin Gothic Book"/>
      </w:rPr>
    </w:pPr>
    <w:r>
      <w:rPr>
        <w:rFonts w:ascii="Franklin Gothic Book" w:hAnsi="Franklin Gothic Book"/>
      </w:rPr>
      <w:t xml:space="preserve">Please note that these subjects are </w:t>
    </w:r>
    <w:r w:rsidR="00C01F96">
      <w:rPr>
        <w:rFonts w:ascii="Franklin Gothic Book" w:hAnsi="Franklin Gothic Book"/>
      </w:rPr>
      <w:t>non-</w:t>
    </w:r>
    <w:r>
      <w:rPr>
        <w:rFonts w:ascii="Franklin Gothic Book" w:hAnsi="Franklin Gothic Book"/>
      </w:rPr>
      <w:t xml:space="preserve">accredited and are designed for students seeking </w:t>
    </w:r>
    <w:r w:rsidR="00C01F96">
      <w:rPr>
        <w:rFonts w:ascii="Franklin Gothic Book" w:hAnsi="Franklin Gothic Book"/>
      </w:rPr>
      <w:t xml:space="preserve">a credential </w:t>
    </w:r>
    <w:r>
      <w:rPr>
        <w:rFonts w:ascii="Franklin Gothic Book" w:hAnsi="Franklin Gothic Book"/>
      </w:rPr>
      <w:t xml:space="preserve">within the Wesleyan Methodist Church. </w:t>
    </w:r>
    <w:r w:rsidR="00C01F96">
      <w:rPr>
        <w:rFonts w:ascii="Franklin Gothic Book" w:hAnsi="Franklin Gothic Book"/>
      </w:rPr>
      <w:t>(Credential = l</w:t>
    </w:r>
    <w:r w:rsidR="00A076C0">
      <w:rPr>
        <w:rFonts w:ascii="Franklin Gothic Book" w:hAnsi="Franklin Gothic Book"/>
      </w:rPr>
      <w:t>ocal</w:t>
    </w:r>
    <w:r w:rsidR="00C01F96">
      <w:rPr>
        <w:rFonts w:ascii="Franklin Gothic Book" w:hAnsi="Franklin Gothic Book"/>
      </w:rPr>
      <w:t xml:space="preserve"> preacher, Ordination) </w:t>
    </w:r>
  </w:p>
  <w:p w14:paraId="082EB9EB" w14:textId="176EC34C" w:rsidR="00E74508" w:rsidRDefault="00C01F96" w:rsidP="00E74508">
    <w:pPr>
      <w:pStyle w:val="BodyText"/>
      <w:rPr>
        <w:rFonts w:ascii="Franklin Gothic Book" w:hAnsi="Franklin Gothic Book"/>
      </w:rPr>
    </w:pPr>
    <w:r>
      <w:rPr>
        <w:rFonts w:ascii="Franklin Gothic Book" w:hAnsi="Franklin Gothic Book"/>
      </w:rPr>
      <w:t>Completion of t</w:t>
    </w:r>
    <w:r w:rsidR="00E74508">
      <w:rPr>
        <w:rFonts w:ascii="Franklin Gothic Book" w:hAnsi="Franklin Gothic Book"/>
      </w:rPr>
      <w:t xml:space="preserve">hese </w:t>
    </w:r>
    <w:r w:rsidR="00B9641C">
      <w:rPr>
        <w:rFonts w:ascii="Franklin Gothic Book" w:hAnsi="Franklin Gothic Book"/>
      </w:rPr>
      <w:t xml:space="preserve">assessed </w:t>
    </w:r>
    <w:r w:rsidR="00E74508">
      <w:rPr>
        <w:rFonts w:ascii="Franklin Gothic Book" w:hAnsi="Franklin Gothic Book"/>
      </w:rPr>
      <w:t xml:space="preserve">subjects </w:t>
    </w:r>
    <w:r>
      <w:rPr>
        <w:rFonts w:ascii="Franklin Gothic Book" w:hAnsi="Franklin Gothic Book"/>
      </w:rPr>
      <w:t>may allow for an application as Recognised Prior Learning (RPL) into an accredited award. Contact the college office for more information</w:t>
    </w:r>
    <w:r w:rsidR="00E74508">
      <w:rPr>
        <w:rFonts w:ascii="Franklin Gothic Book" w:hAnsi="Franklin Gothic Book"/>
      </w:rPr>
      <w:t>.</w:t>
    </w:r>
    <w:r w:rsidR="0068758B">
      <w:rPr>
        <w:rFonts w:ascii="Franklin Gothic Book" w:hAnsi="Franklin Gothic Book"/>
      </w:rPr>
      <w:t xml:space="preserve"> Additional fees and assessment will likely be required</w:t>
    </w:r>
    <w:r w:rsidR="00B9641C">
      <w:rPr>
        <w:rFonts w:ascii="Franklin Gothic Book" w:hAnsi="Franklin Gothic Book"/>
      </w:rPr>
      <w:t xml:space="preserve"> as part of the RPL application</w:t>
    </w:r>
    <w:r w:rsidR="0068758B">
      <w:rPr>
        <w:rFonts w:ascii="Franklin Gothic Book" w:hAnsi="Franklin Gothic Book"/>
      </w:rPr>
      <w:t xml:space="preserve">. </w:t>
    </w:r>
  </w:p>
  <w:p w14:paraId="13D31384" w14:textId="7C3763E1" w:rsidR="00B9641C" w:rsidRDefault="00B9641C" w:rsidP="00E74508">
    <w:pPr>
      <w:pStyle w:val="BodyText"/>
      <w:rPr>
        <w:rFonts w:ascii="Franklin Gothic Book" w:hAnsi="Franklin Gothic Book"/>
      </w:rPr>
    </w:pPr>
    <w:r>
      <w:rPr>
        <w:rFonts w:ascii="Franklin Gothic Book" w:hAnsi="Franklin Gothic Book"/>
      </w:rPr>
      <w:t>Kingsley Connection subjects may also be taken for the interest of the student and not assessed. This audit study (listening and learning) is available for $100, but will not satisfy a DBMD.</w:t>
    </w:r>
  </w:p>
  <w:p w14:paraId="48E8ADCB" w14:textId="77777777" w:rsidR="00B9641C" w:rsidRDefault="00B9641C" w:rsidP="00E74508">
    <w:pPr>
      <w:pStyle w:val="BodyText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08"/>
    <w:rsid w:val="00051DF0"/>
    <w:rsid w:val="000636F4"/>
    <w:rsid w:val="00076993"/>
    <w:rsid w:val="000B14E6"/>
    <w:rsid w:val="000C5B8D"/>
    <w:rsid w:val="00116E8E"/>
    <w:rsid w:val="00125A84"/>
    <w:rsid w:val="001D52C8"/>
    <w:rsid w:val="0024039B"/>
    <w:rsid w:val="002A540A"/>
    <w:rsid w:val="002F2DBD"/>
    <w:rsid w:val="003F6DE9"/>
    <w:rsid w:val="00403D64"/>
    <w:rsid w:val="00435A6E"/>
    <w:rsid w:val="004366E4"/>
    <w:rsid w:val="004A4305"/>
    <w:rsid w:val="004B28CF"/>
    <w:rsid w:val="004B4890"/>
    <w:rsid w:val="004B5F2D"/>
    <w:rsid w:val="004F46D3"/>
    <w:rsid w:val="00511FB5"/>
    <w:rsid w:val="00576E9A"/>
    <w:rsid w:val="005F6137"/>
    <w:rsid w:val="00610F98"/>
    <w:rsid w:val="00661502"/>
    <w:rsid w:val="0068758B"/>
    <w:rsid w:val="006F41E9"/>
    <w:rsid w:val="00793EB7"/>
    <w:rsid w:val="007A3E92"/>
    <w:rsid w:val="008C16DF"/>
    <w:rsid w:val="008E1141"/>
    <w:rsid w:val="008F66CC"/>
    <w:rsid w:val="00914961"/>
    <w:rsid w:val="0096354B"/>
    <w:rsid w:val="009E3260"/>
    <w:rsid w:val="009E6285"/>
    <w:rsid w:val="00A05BBE"/>
    <w:rsid w:val="00A076C0"/>
    <w:rsid w:val="00A40250"/>
    <w:rsid w:val="00AB36DE"/>
    <w:rsid w:val="00B34112"/>
    <w:rsid w:val="00B436C3"/>
    <w:rsid w:val="00B9641C"/>
    <w:rsid w:val="00BF7EAA"/>
    <w:rsid w:val="00C01F96"/>
    <w:rsid w:val="00CB109D"/>
    <w:rsid w:val="00CB6025"/>
    <w:rsid w:val="00D076B2"/>
    <w:rsid w:val="00D10AA4"/>
    <w:rsid w:val="00D25E3D"/>
    <w:rsid w:val="00D808DA"/>
    <w:rsid w:val="00E74508"/>
    <w:rsid w:val="00E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9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cago">
    <w:name w:val="Chicago"/>
    <w:basedOn w:val="Normal"/>
    <w:qFormat/>
    <w:rsid w:val="00661502"/>
    <w:pPr>
      <w:spacing w:line="480" w:lineRule="auto"/>
      <w:ind w:left="284" w:right="284" w:firstLine="567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E74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8"/>
  </w:style>
  <w:style w:type="paragraph" w:styleId="Footer">
    <w:name w:val="footer"/>
    <w:basedOn w:val="Normal"/>
    <w:link w:val="FooterChar"/>
    <w:uiPriority w:val="99"/>
    <w:unhideWhenUsed/>
    <w:rsid w:val="00E74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508"/>
  </w:style>
  <w:style w:type="paragraph" w:styleId="BodyText">
    <w:name w:val="Body Text"/>
    <w:basedOn w:val="Normal"/>
    <w:link w:val="BodyTextChar"/>
    <w:semiHidden/>
    <w:rsid w:val="00E74508"/>
    <w:pPr>
      <w:jc w:val="center"/>
    </w:pPr>
    <w:rPr>
      <w:rFonts w:ascii="Times New Roman" w:eastAsia="Times New Roman" w:hAnsi="Times New Roman" w:cs="Times New Roman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E74508"/>
    <w:rPr>
      <w:rFonts w:ascii="Times New Roman" w:eastAsia="Times New Roman" w:hAnsi="Times New Roman" w:cs="Times New Roman"/>
      <w:sz w:val="20"/>
      <w:lang w:val="en-AU"/>
    </w:rPr>
  </w:style>
  <w:style w:type="table" w:styleId="TableGrid">
    <w:name w:val="Table Grid"/>
    <w:basedOn w:val="TableNormal"/>
    <w:uiPriority w:val="39"/>
    <w:rsid w:val="00E7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52C8"/>
  </w:style>
  <w:style w:type="character" w:styleId="Hyperlink">
    <w:name w:val="Hyperlink"/>
    <w:basedOn w:val="DefaultParagraphFont"/>
    <w:unhideWhenUsed/>
    <w:rsid w:val="004A4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sley.edu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ingsley@kingsley.edu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sley@kingsley.edu.a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kuss@kingsley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Brown</dc:creator>
  <cp:keywords/>
  <dc:description/>
  <cp:lastModifiedBy>Kevin Brown</cp:lastModifiedBy>
  <cp:revision>5</cp:revision>
  <dcterms:created xsi:type="dcterms:W3CDTF">2022-10-18T05:25:00Z</dcterms:created>
  <dcterms:modified xsi:type="dcterms:W3CDTF">2022-10-18T05:30:00Z</dcterms:modified>
</cp:coreProperties>
</file>